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AB" w:rsidRDefault="00767FAB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64495" wp14:editId="7581F11A">
                <wp:simplePos x="0" y="0"/>
                <wp:positionH relativeFrom="column">
                  <wp:posOffset>113665</wp:posOffset>
                </wp:positionH>
                <wp:positionV relativeFrom="paragraph">
                  <wp:posOffset>0</wp:posOffset>
                </wp:positionV>
                <wp:extent cx="5141595" cy="13893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FAB" w:rsidRPr="00767FAB" w:rsidRDefault="00767FAB" w:rsidP="00767FAB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FAB">
                              <w:rPr>
                                <w:rFonts w:hint="eastAsia"/>
                                <w:b/>
                                <w:color w:val="17365D" w:themeColor="text2" w:themeShade="BF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ボランティア募集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Stop">
                          <a:avLst>
                            <a:gd name="adj" fmla="val 198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95pt;margin-top:0;width:404.8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" filled="f" stroked="f">
                <v:fill o:detectmouseclick="t"/>
                <v:textbox inset="5.85pt,.7pt,5.85pt,.7pt">
                  <w:txbxContent>
                    <w:p w:rsidR="00767FAB" w:rsidRPr="00767FAB" w:rsidRDefault="00767FAB" w:rsidP="00767FAB">
                      <w:pPr>
                        <w:jc w:val="center"/>
                        <w:rPr>
                          <w:b/>
                          <w:color w:val="17365D" w:themeColor="text2" w:themeShade="BF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7FAB">
                        <w:rPr>
                          <w:rFonts w:hint="eastAsia"/>
                          <w:b/>
                          <w:color w:val="17365D" w:themeColor="text2" w:themeShade="BF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ボランティア募集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767FAB" w:rsidRDefault="00767FAB">
      <w:pPr>
        <w:rPr>
          <w:rFonts w:hint="eastAsia"/>
          <w:sz w:val="28"/>
          <w:szCs w:val="28"/>
        </w:rPr>
      </w:pPr>
    </w:p>
    <w:p w:rsidR="00767FAB" w:rsidRDefault="00767FAB">
      <w:pPr>
        <w:rPr>
          <w:rFonts w:hint="eastAsia"/>
          <w:sz w:val="28"/>
          <w:szCs w:val="28"/>
        </w:rPr>
      </w:pPr>
    </w:p>
    <w:p w:rsidR="009C4AF5" w:rsidRDefault="009C4AF5">
      <w:pPr>
        <w:rPr>
          <w:rFonts w:hint="eastAsia"/>
          <w:sz w:val="28"/>
          <w:szCs w:val="28"/>
        </w:rPr>
      </w:pPr>
    </w:p>
    <w:p w:rsidR="00767FAB" w:rsidRDefault="00767FAB">
      <w:pPr>
        <w:rPr>
          <w:rFonts w:hint="eastAsia"/>
          <w:sz w:val="28"/>
          <w:szCs w:val="28"/>
        </w:rPr>
      </w:pPr>
    </w:p>
    <w:p w:rsidR="00767FAB" w:rsidRDefault="00767FAB">
      <w:pPr>
        <w:rPr>
          <w:rFonts w:hint="eastAsia"/>
          <w:sz w:val="28"/>
          <w:szCs w:val="28"/>
        </w:rPr>
      </w:pPr>
    </w:p>
    <w:p w:rsidR="009C4AF5" w:rsidRDefault="009C4AF5">
      <w:pPr>
        <w:rPr>
          <w:rFonts w:hint="eastAsia"/>
          <w:sz w:val="28"/>
          <w:szCs w:val="28"/>
        </w:rPr>
      </w:pPr>
      <w:r w:rsidRPr="009C4AF5">
        <w:rPr>
          <w:rFonts w:hint="eastAsia"/>
          <w:sz w:val="28"/>
          <w:szCs w:val="28"/>
        </w:rPr>
        <w:t>産院いしが</w:t>
      </w:r>
      <w:proofErr w:type="gramStart"/>
      <w:r w:rsidRPr="009C4AF5">
        <w:rPr>
          <w:rFonts w:hint="eastAsia"/>
          <w:sz w:val="28"/>
          <w:szCs w:val="28"/>
        </w:rPr>
        <w:t>せの</w:t>
      </w:r>
      <w:proofErr w:type="gramEnd"/>
      <w:r w:rsidRPr="009C4AF5">
        <w:rPr>
          <w:rFonts w:hint="eastAsia"/>
          <w:sz w:val="28"/>
          <w:szCs w:val="28"/>
        </w:rPr>
        <w:t>森クリスマスパーティにて</w:t>
      </w:r>
    </w:p>
    <w:p w:rsidR="00BE2F67" w:rsidRDefault="009C4AF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ボランティアで</w:t>
      </w:r>
      <w:r w:rsidRPr="009C4AF5">
        <w:rPr>
          <w:rFonts w:hint="eastAsia"/>
          <w:sz w:val="28"/>
          <w:szCs w:val="28"/>
        </w:rPr>
        <w:t>演奏していただける演奏者を募集いたしております</w:t>
      </w:r>
      <w:r>
        <w:rPr>
          <w:rFonts w:hint="eastAsia"/>
          <w:sz w:val="28"/>
          <w:szCs w:val="28"/>
        </w:rPr>
        <w:t>。</w:t>
      </w:r>
    </w:p>
    <w:p w:rsidR="009C4AF5" w:rsidRDefault="009C4AF5">
      <w:pPr>
        <w:rPr>
          <w:rFonts w:hint="eastAsia"/>
          <w:sz w:val="28"/>
          <w:szCs w:val="28"/>
        </w:rPr>
      </w:pPr>
    </w:p>
    <w:p w:rsidR="009C4AF5" w:rsidRDefault="009C4AF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弦楽器、合唱、ハンドベル等（ピアノはございません）</w:t>
      </w:r>
    </w:p>
    <w:p w:rsidR="00767FAB" w:rsidRDefault="00767FAB">
      <w:pPr>
        <w:rPr>
          <w:rFonts w:hint="eastAsia"/>
          <w:sz w:val="28"/>
          <w:szCs w:val="28"/>
        </w:rPr>
      </w:pPr>
    </w:p>
    <w:p w:rsidR="009C4AF5" w:rsidRDefault="009C4AF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日時：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日（日）</w:t>
      </w:r>
    </w:p>
    <w:p w:rsidR="009C4AF5" w:rsidRDefault="009C4AF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00~16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の間</w:t>
      </w:r>
      <w:r w:rsidR="00767FAB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一部</w:t>
      </w:r>
    </w:p>
    <w:p w:rsidR="009C4AF5" w:rsidRDefault="009C4AF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場所：当院　受付前外来ホール</w:t>
      </w:r>
    </w:p>
    <w:p w:rsidR="009C4AF5" w:rsidRDefault="009C4AF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審査方法：オーディション</w:t>
      </w:r>
      <w:r>
        <w:rPr>
          <w:rFonts w:hint="eastAsia"/>
          <w:sz w:val="28"/>
          <w:szCs w:val="28"/>
        </w:rPr>
        <w:t>DVD</w:t>
      </w:r>
      <w:r>
        <w:rPr>
          <w:rFonts w:hint="eastAsia"/>
          <w:sz w:val="28"/>
          <w:szCs w:val="28"/>
        </w:rPr>
        <w:t>を当院宛てにご郵送ください</w:t>
      </w:r>
    </w:p>
    <w:p w:rsidR="009C4AF5" w:rsidRDefault="009C4AF5">
      <w:pPr>
        <w:rPr>
          <w:rFonts w:hint="eastAsia"/>
          <w:sz w:val="28"/>
          <w:szCs w:val="28"/>
        </w:rPr>
      </w:pPr>
    </w:p>
    <w:p w:rsidR="009C4AF5" w:rsidRDefault="009C4AF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添付用紙に団体名、代表者名、代表連絡先、人数、紹介文を記載してください。</w:t>
      </w:r>
    </w:p>
    <w:p w:rsidR="009C4AF5" w:rsidRPr="009C4AF5" w:rsidRDefault="009C4A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皆様のご参加お待ちいたしております。</w:t>
      </w:r>
    </w:p>
    <w:sectPr w:rsidR="009C4AF5" w:rsidRPr="009C4A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5"/>
    <w:rsid w:val="00767FAB"/>
    <w:rsid w:val="009C4AF5"/>
    <w:rsid w:val="00B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339F-DA43-4AE4-B099-8FD36C5A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2014-10-01T00:57:00Z</dcterms:created>
  <dcterms:modified xsi:type="dcterms:W3CDTF">2014-10-01T01:18:00Z</dcterms:modified>
</cp:coreProperties>
</file>